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9808F" w14:textId="6221CC5F" w:rsidR="00087EBB" w:rsidRPr="00F872C6" w:rsidRDefault="006E453A">
      <w:pPr>
        <w:pStyle w:val="P68B1DB1-Normale1"/>
        <w:ind w:left="-284" w:right="-575"/>
        <w:rPr>
          <w:lang w:val="fr-FR"/>
        </w:rPr>
      </w:pPr>
      <w:r w:rsidRPr="00F872C6">
        <w:rPr>
          <w:lang w:val="fr-FR"/>
        </w:rPr>
        <w:t xml:space="preserve">Communiqué de presse n. 42/2022 </w:t>
      </w:r>
    </w:p>
    <w:p w14:paraId="22FF60F7" w14:textId="77777777" w:rsidR="00087EBB" w:rsidRPr="00F872C6" w:rsidRDefault="00087EBB">
      <w:pPr>
        <w:ind w:left="-284" w:right="-575"/>
        <w:rPr>
          <w:rFonts w:cs="Times New Roman"/>
          <w:lang w:val="fr-FR"/>
        </w:rPr>
      </w:pPr>
    </w:p>
    <w:p w14:paraId="2DB14099" w14:textId="5265B5E1" w:rsidR="00087EBB" w:rsidRPr="00F872C6" w:rsidRDefault="006E453A">
      <w:pPr>
        <w:pStyle w:val="P68B1DB1-Normale2"/>
        <w:ind w:left="-284" w:right="-575"/>
        <w:rPr>
          <w:lang w:val="fr-FR"/>
        </w:rPr>
      </w:pPr>
      <w:r w:rsidRPr="00F872C6">
        <w:rPr>
          <w:lang w:val="fr-FR"/>
        </w:rPr>
        <w:t>Les robots dans les champs ne sont plus de la science-fiction</w:t>
      </w:r>
    </w:p>
    <w:p w14:paraId="057F1217" w14:textId="77777777" w:rsidR="00087EBB" w:rsidRPr="00F872C6" w:rsidRDefault="00087E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i/>
          <w:color w:val="auto"/>
          <w:bdr w:val="none" w:sz="0" w:space="0" w:color="auto"/>
          <w:lang w:val="fr-FR"/>
        </w:rPr>
      </w:pPr>
    </w:p>
    <w:p w14:paraId="040806D3" w14:textId="37B8DD42" w:rsidR="00087EBB" w:rsidRPr="00F872C6" w:rsidRDefault="006E453A">
      <w:pPr>
        <w:pStyle w:val="P68B1DB1-Normale3"/>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lang w:val="fr-FR"/>
        </w:rPr>
      </w:pPr>
      <w:r w:rsidRPr="00F872C6">
        <w:rPr>
          <w:lang w:val="fr-FR"/>
        </w:rPr>
        <w:t xml:space="preserve">En France, aux États-Unis et dans certains pays d'Europe de l'Est, ils sont déjà à l'œuvre dans les exploitations agricoles. Même en Italie, la demande de robots dans l'agriculture commence à s'accroître </w:t>
      </w:r>
      <w:r w:rsidR="00447A51" w:rsidRPr="00F872C6">
        <w:rPr>
          <w:lang w:val="fr-FR"/>
        </w:rPr>
        <w:t>afin</w:t>
      </w:r>
      <w:r w:rsidRPr="00F872C6">
        <w:rPr>
          <w:lang w:val="fr-FR"/>
        </w:rPr>
        <w:t xml:space="preserve"> </w:t>
      </w:r>
      <w:r w:rsidR="00447A51" w:rsidRPr="00F872C6">
        <w:rPr>
          <w:lang w:val="fr-FR"/>
        </w:rPr>
        <w:t>d’</w:t>
      </w:r>
      <w:r w:rsidRPr="00F872C6">
        <w:rPr>
          <w:lang w:val="fr-FR"/>
        </w:rPr>
        <w:t xml:space="preserve">augmenter et </w:t>
      </w:r>
      <w:r w:rsidR="00447A51" w:rsidRPr="00F872C6">
        <w:rPr>
          <w:lang w:val="fr-FR"/>
        </w:rPr>
        <w:t>d’</w:t>
      </w:r>
      <w:r w:rsidRPr="00F872C6">
        <w:rPr>
          <w:lang w:val="fr-FR"/>
        </w:rPr>
        <w:t>améliorer la production, en intégr</w:t>
      </w:r>
      <w:r w:rsidRPr="00F872C6">
        <w:rPr>
          <w:lang w:val="fr-FR"/>
        </w:rPr>
        <w:t>ant le travail de l'homme tout en réduisant l’impact environnemental. L'obstacle principal à la propagation reste la sécurité.</w:t>
      </w:r>
    </w:p>
    <w:p w14:paraId="42FA8CF1" w14:textId="0164CB19" w:rsidR="00087EBB" w:rsidRPr="00F872C6" w:rsidRDefault="006E453A">
      <w:pPr>
        <w:pStyle w:val="P68B1DB1-Normale4"/>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lang w:val="fr-FR"/>
        </w:rPr>
      </w:pPr>
      <w:r w:rsidRPr="00F872C6">
        <w:rPr>
          <w:lang w:val="fr-FR"/>
        </w:rPr>
        <w:t>Ils peuvent être utilisés pour de nombreuses activités, de la taille des vignobles à toutes les pratiques nécessaires à la défens</w:t>
      </w:r>
      <w:r w:rsidRPr="00F872C6">
        <w:rPr>
          <w:lang w:val="fr-FR"/>
        </w:rPr>
        <w:t>e phytosanitaire et au désherbage. Ils peuvent également constituer un outil efficace pour réduire l’impact environnemental du cycle de production. La robotique se révèle en effet utile pour atteindre plus rapidement les objectifs fixés par la Commission e</w:t>
      </w:r>
      <w:r w:rsidRPr="00F872C6">
        <w:rPr>
          <w:lang w:val="fr-FR"/>
        </w:rPr>
        <w:t>uropéenne, tels que la réduction de 50</w:t>
      </w:r>
      <w:r w:rsidR="009F0D1B" w:rsidRPr="00F872C6">
        <w:rPr>
          <w:lang w:val="fr-FR"/>
        </w:rPr>
        <w:t> </w:t>
      </w:r>
      <w:r w:rsidRPr="00F872C6">
        <w:rPr>
          <w:lang w:val="fr-FR"/>
        </w:rPr>
        <w:t>% des pesticides d'ici 2030. Comme cela a été souligné à Eima - le salon mondial de la mécanique agricole en cours à Bologne - lorsque nous parlons de robots dans l'agriculture, il ne s'agit plus de science-fiction mai</w:t>
      </w:r>
      <w:r w:rsidRPr="00F872C6">
        <w:rPr>
          <w:lang w:val="fr-FR"/>
        </w:rPr>
        <w:t>s d'une réalité qui se matérialise également dans les domaines nationaux. Déjà en action depuis longtemps en France, aux États-Unis et dans certains pays d'Europe de l'Est, les robots constituent aujourd'hui</w:t>
      </w:r>
      <w:r w:rsidR="009F0D1B" w:rsidRPr="00F872C6">
        <w:rPr>
          <w:lang w:val="fr-FR"/>
        </w:rPr>
        <w:t>,</w:t>
      </w:r>
      <w:r w:rsidRPr="00F872C6">
        <w:rPr>
          <w:lang w:val="fr-FR"/>
        </w:rPr>
        <w:t xml:space="preserve"> en Italie également</w:t>
      </w:r>
      <w:r w:rsidR="009F0D1B" w:rsidRPr="00F872C6">
        <w:rPr>
          <w:lang w:val="fr-FR"/>
        </w:rPr>
        <w:t>,</w:t>
      </w:r>
      <w:r w:rsidRPr="00F872C6">
        <w:rPr>
          <w:lang w:val="fr-FR"/>
        </w:rPr>
        <w:t xml:space="preserve"> l'avenir de l'innovation tec</w:t>
      </w:r>
      <w:r w:rsidRPr="00F872C6">
        <w:rPr>
          <w:lang w:val="fr-FR"/>
        </w:rPr>
        <w:t>hnologique dans l'agriculture. Un avenir préfiguré par la FAO elle-même</w:t>
      </w:r>
      <w:r w:rsidR="009F0D1B" w:rsidRPr="00F872C6">
        <w:rPr>
          <w:lang w:val="fr-FR"/>
        </w:rPr>
        <w:t> </w:t>
      </w:r>
      <w:r w:rsidRPr="00F872C6">
        <w:rPr>
          <w:lang w:val="fr-FR"/>
        </w:rPr>
        <w:t>: pour l’Organisation des Nations Unies pour l’alimentation et l’agriculture, les entreprises agricoles devront de plus en plus changer et devenir intelligentes, avec un contenu techno</w:t>
      </w:r>
      <w:r w:rsidRPr="00F872C6">
        <w:rPr>
          <w:lang w:val="fr-FR"/>
        </w:rPr>
        <w:t>logique élevé. En Italie, les universités et les centres de recherche se concentrent également sur la création de robots capables d'intégrer efficacement la main de l'homme tout en garantissant des conditions de sécurité maximales. Cette dernière est en ef</w:t>
      </w:r>
      <w:r w:rsidRPr="00F872C6">
        <w:rPr>
          <w:lang w:val="fr-FR"/>
        </w:rPr>
        <w:t>fet un facteur crucial pour la diffusion de la robotique dans le secteur agricole. «</w:t>
      </w:r>
      <w:r w:rsidR="009F0D1B" w:rsidRPr="00F872C6">
        <w:rPr>
          <w:lang w:val="fr-FR"/>
        </w:rPr>
        <w:t> </w:t>
      </w:r>
      <w:r w:rsidRPr="00F872C6">
        <w:rPr>
          <w:lang w:val="fr-FR"/>
        </w:rPr>
        <w:t>Nous en sommes</w:t>
      </w:r>
      <w:r w:rsidR="009F0D1B" w:rsidRPr="00F872C6">
        <w:rPr>
          <w:lang w:val="fr-FR"/>
        </w:rPr>
        <w:t xml:space="preserve"> encore</w:t>
      </w:r>
      <w:r w:rsidRPr="00F872C6">
        <w:rPr>
          <w:lang w:val="fr-FR"/>
        </w:rPr>
        <w:t xml:space="preserve"> à l'aube, une véritable demande du marché n'est pas encore née – explique Alessio Bolognesi, expert en technologies numériques de FederUnacoma – mais nous v</w:t>
      </w:r>
      <w:r w:rsidRPr="00F872C6">
        <w:rPr>
          <w:lang w:val="fr-FR"/>
        </w:rPr>
        <w:t xml:space="preserve">oyons naître dans notre pays également de nombreux projets de petits et grands robots. Et les agriculteurs démontrent une très grande curiosité. L'écueil que nous devons </w:t>
      </w:r>
      <w:r w:rsidR="009F0D1B" w:rsidRPr="00F872C6">
        <w:rPr>
          <w:lang w:val="fr-FR"/>
        </w:rPr>
        <w:t xml:space="preserve">encore </w:t>
      </w:r>
      <w:r w:rsidRPr="00F872C6">
        <w:rPr>
          <w:lang w:val="fr-FR"/>
        </w:rPr>
        <w:t>surmonter est celui de la sécurité de la machine au moment où elle interagit avec l’ho</w:t>
      </w:r>
      <w:r w:rsidRPr="00F872C6">
        <w:rPr>
          <w:lang w:val="fr-FR"/>
        </w:rPr>
        <w:t>mme.</w:t>
      </w:r>
      <w:r w:rsidR="009F0D1B" w:rsidRPr="00F872C6">
        <w:rPr>
          <w:lang w:val="fr-FR"/>
        </w:rPr>
        <w:t> </w:t>
      </w:r>
      <w:r w:rsidRPr="00F872C6">
        <w:rPr>
          <w:lang w:val="fr-FR"/>
        </w:rPr>
        <w:t>» Une autre barrière est constituée par le scepticisme, comme le relève Riccardo Basantini, directeur commercial de 12 Steps Distribution. «</w:t>
      </w:r>
      <w:r w:rsidR="009F0D1B" w:rsidRPr="00F872C6">
        <w:rPr>
          <w:lang w:val="fr-FR"/>
        </w:rPr>
        <w:t> </w:t>
      </w:r>
      <w:r w:rsidRPr="00F872C6">
        <w:rPr>
          <w:lang w:val="fr-FR"/>
        </w:rPr>
        <w:t>Pourtant, les robots représentent aujourd'hui une technologie accessible à tous et qui peut être utilisée faci</w:t>
      </w:r>
      <w:r w:rsidRPr="00F872C6">
        <w:rPr>
          <w:lang w:val="fr-FR"/>
        </w:rPr>
        <w:t>lement</w:t>
      </w:r>
      <w:r w:rsidR="009F0D1B" w:rsidRPr="00F872C6">
        <w:rPr>
          <w:lang w:val="fr-FR"/>
        </w:rPr>
        <w:t> </w:t>
      </w:r>
      <w:r w:rsidRPr="00F872C6">
        <w:rPr>
          <w:lang w:val="fr-FR"/>
        </w:rPr>
        <w:t xml:space="preserve">», explique Basantini. La robotique peut également être un allié précieux de l'homme pour effectuer toutes les opérations potentiellement dangereuses, telles que le déboisement d'un fond de vallée, à travers des commandes à distance. Le chemin vers </w:t>
      </w:r>
      <w:r w:rsidRPr="00F872C6">
        <w:rPr>
          <w:lang w:val="fr-FR"/>
        </w:rPr>
        <w:t xml:space="preserve">l’utilisation des robots est toutefois tracé, comme le </w:t>
      </w:r>
      <w:r w:rsidR="009F0D1B" w:rsidRPr="00F872C6">
        <w:rPr>
          <w:lang w:val="fr-FR"/>
        </w:rPr>
        <w:t>dé</w:t>
      </w:r>
      <w:r w:rsidRPr="00F872C6">
        <w:rPr>
          <w:lang w:val="fr-FR"/>
        </w:rPr>
        <w:t>montre également le Consortium créé par l'École polytechnique de Milan et l'Université de Milan avec quelques centres de recherche étrangers</w:t>
      </w:r>
      <w:r w:rsidR="009F0D1B" w:rsidRPr="00F872C6">
        <w:rPr>
          <w:lang w:val="fr-FR"/>
        </w:rPr>
        <w:t>,</w:t>
      </w:r>
      <w:r w:rsidRPr="00F872C6">
        <w:rPr>
          <w:lang w:val="fr-FR"/>
        </w:rPr>
        <w:t xml:space="preserve"> précisément pour mesurer et améliorer les performances des r</w:t>
      </w:r>
      <w:r w:rsidRPr="00F872C6">
        <w:rPr>
          <w:lang w:val="fr-FR"/>
        </w:rPr>
        <w:t>obots. «</w:t>
      </w:r>
      <w:r w:rsidR="009F0D1B" w:rsidRPr="00F872C6">
        <w:rPr>
          <w:lang w:val="fr-FR"/>
        </w:rPr>
        <w:t> </w:t>
      </w:r>
      <w:r w:rsidRPr="00F872C6">
        <w:rPr>
          <w:lang w:val="fr-FR"/>
        </w:rPr>
        <w:t>Consortium avec lequel – explique Matteo Matteucci, professeur à l'École polytechnique – nous essayons de mesurer à quel point un robot est capable de faire la distinction entre les cultures et les mauvaises herbes</w:t>
      </w:r>
      <w:r w:rsidR="009F0D1B" w:rsidRPr="00F872C6">
        <w:rPr>
          <w:lang w:val="fr-FR"/>
        </w:rPr>
        <w:t> </w:t>
      </w:r>
      <w:r w:rsidRPr="00F872C6">
        <w:rPr>
          <w:lang w:val="fr-FR"/>
        </w:rPr>
        <w:t xml:space="preserve">». </w:t>
      </w:r>
    </w:p>
    <w:p w14:paraId="56BCE82C" w14:textId="70C7B5D5" w:rsidR="00087EBB" w:rsidRPr="00F872C6" w:rsidRDefault="00087EBB">
      <w:pPr>
        <w:ind w:left="-284"/>
        <w:jc w:val="both"/>
        <w:rPr>
          <w:rFonts w:cs="Times New Roman"/>
          <w:color w:val="212529"/>
          <w:lang w:val="fr-FR"/>
        </w:rPr>
      </w:pPr>
    </w:p>
    <w:p w14:paraId="13F5521F" w14:textId="258C33DE" w:rsidR="00087EBB" w:rsidRPr="00F872C6" w:rsidRDefault="006E453A">
      <w:pPr>
        <w:pStyle w:val="P68B1DB1-Normale5"/>
        <w:ind w:left="-284"/>
        <w:jc w:val="both"/>
        <w:rPr>
          <w:color w:val="212529"/>
          <w:lang w:val="fr-FR"/>
        </w:rPr>
      </w:pPr>
      <w:r w:rsidRPr="00F872C6">
        <w:rPr>
          <w:lang w:val="fr-FR"/>
        </w:rPr>
        <w:t>Bologne, le 11 novembre 202</w:t>
      </w:r>
      <w:r w:rsidRPr="00F872C6">
        <w:rPr>
          <w:lang w:val="fr-FR"/>
        </w:rPr>
        <w:t>2</w:t>
      </w:r>
      <w:bookmarkStart w:id="0" w:name="_GoBack"/>
      <w:bookmarkEnd w:id="0"/>
    </w:p>
    <w:sectPr w:rsidR="00087EBB" w:rsidRPr="00F872C6">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BEE03" w14:textId="77777777" w:rsidR="006E453A" w:rsidRDefault="006E453A">
      <w:r>
        <w:separator/>
      </w:r>
    </w:p>
  </w:endnote>
  <w:endnote w:type="continuationSeparator" w:id="0">
    <w:p w14:paraId="760C5494" w14:textId="77777777" w:rsidR="006E453A" w:rsidRDefault="006E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CBD90" w14:textId="77777777" w:rsidR="006E453A" w:rsidRDefault="006E453A">
      <w:r>
        <w:separator/>
      </w:r>
    </w:p>
  </w:footnote>
  <w:footnote w:type="continuationSeparator" w:id="0">
    <w:p w14:paraId="465676B4" w14:textId="77777777" w:rsidR="006E453A" w:rsidRDefault="006E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087EBB" w:rsidRDefault="006E453A">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087EBB" w:rsidRDefault="006E453A">
                            <w:pPr>
                              <w:pStyle w:val="P68B1DB1-Intestazione6"/>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087EBB" w:rsidRDefault="006E453A">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87EBB"/>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47A51"/>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D58F3"/>
    <w:rsid w:val="006D7E51"/>
    <w:rsid w:val="006E3D16"/>
    <w:rsid w:val="006E453A"/>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0D1B"/>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2C6"/>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eastAsia="Calibri" w:cs="Times New Roman"/>
      <w:b/>
      <w:color w:val="auto"/>
      <w:sz w:val="28"/>
      <w:bdr w:val="none" w:sz="0" w:space="0" w:color="auto"/>
    </w:rPr>
  </w:style>
  <w:style w:type="paragraph" w:customStyle="1" w:styleId="P68B1DB1-Normale3">
    <w:name w:val="P68B1DB1-Normale3"/>
    <w:basedOn w:val="Normale"/>
    <w:rPr>
      <w:rFonts w:eastAsia="Calibri" w:cs="Times New Roman"/>
      <w:b/>
      <w:i/>
      <w:color w:val="auto"/>
      <w:bdr w:val="none" w:sz="0" w:space="0" w:color="auto"/>
    </w:rPr>
  </w:style>
  <w:style w:type="paragraph" w:customStyle="1" w:styleId="P68B1DB1-Normale4">
    <w:name w:val="P68B1DB1-Normale4"/>
    <w:basedOn w:val="Normale"/>
    <w:rPr>
      <w:rFonts w:eastAsia="Calibri" w:cs="Times New Roman"/>
      <w:color w:val="auto"/>
      <w:bdr w:val="none" w:sz="0" w:space="0" w:color="auto"/>
    </w:rPr>
  </w:style>
  <w:style w:type="paragraph" w:customStyle="1" w:styleId="P68B1DB1-Normale5">
    <w:name w:val="P68B1DB1-Normale5"/>
    <w:basedOn w:val="Normale"/>
    <w:rPr>
      <w:rFonts w:eastAsia="Times New Roman" w:cs="Times New Roman"/>
      <w:b/>
      <w:color w:val="333333"/>
      <w:sz w:val="22"/>
    </w:rPr>
  </w:style>
  <w:style w:type="paragraph" w:customStyle="1" w:styleId="P68B1DB1-Intestazione6">
    <w:name w:val="P68B1DB1-Intestazione6"/>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697E0-C8CB-4D40-8627-B5DDDCEE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515</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5</cp:revision>
  <cp:lastPrinted>2022-11-10T11:16:00Z</cp:lastPrinted>
  <dcterms:created xsi:type="dcterms:W3CDTF">2022-11-11T16:34:00Z</dcterms:created>
  <dcterms:modified xsi:type="dcterms:W3CDTF">2022-11-11T19:17:00Z</dcterms:modified>
</cp:coreProperties>
</file>